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052"/>
        <w:gridCol w:w="2626"/>
        <w:gridCol w:w="8116"/>
      </w:tblGrid>
      <w:tr w:rsidR="005324B2" w:rsidRPr="005324B2" w:rsidTr="005324B2">
        <w:trPr>
          <w:trHeight w:val="405"/>
        </w:trPr>
        <w:tc>
          <w:tcPr>
            <w:tcW w:w="1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5324B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Korean Peptide Protein Society Summer Workshop Schedule</w:t>
            </w:r>
          </w:p>
        </w:tc>
      </w:tr>
      <w:tr w:rsidR="005324B2" w:rsidRPr="005324B2" w:rsidTr="005324B2">
        <w:trPr>
          <w:trHeight w:val="33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8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5324B2" w:rsidRPr="005324B2" w:rsidTr="005324B2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</w:t>
            </w:r>
            <w:bookmarkStart w:id="0" w:name="_GoBack"/>
            <w:bookmarkEnd w:id="0"/>
            <w:r w:rsidRPr="005324B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me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Lecturer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5324B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Affillation</w:t>
            </w:r>
            <w:proofErr w:type="spellEnd"/>
          </w:p>
        </w:tc>
        <w:tc>
          <w:tcPr>
            <w:tcW w:w="8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</w:tr>
      <w:tr w:rsidR="005324B2" w:rsidRPr="005324B2" w:rsidTr="005324B2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09:30-09:55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이주영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KIAS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Community Detection by Modularity Optimization </w:t>
            </w:r>
          </w:p>
        </w:tc>
      </w:tr>
      <w:tr w:rsidR="005324B2" w:rsidRPr="005324B2" w:rsidTr="005324B2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09:55-10:20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남기태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Seoul National U.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Metal Ion Induced </w:t>
            </w:r>
            <w:proofErr w:type="spellStart"/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Assmebly</w:t>
            </w:r>
            <w:proofErr w:type="spellEnd"/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of Peptide and </w:t>
            </w:r>
            <w:proofErr w:type="spellStart"/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Peptoid</w:t>
            </w:r>
            <w:proofErr w:type="spellEnd"/>
          </w:p>
        </w:tc>
      </w:tr>
      <w:tr w:rsidR="005324B2" w:rsidRPr="005324B2" w:rsidTr="005324B2">
        <w:trPr>
          <w:trHeight w:val="6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10:20-10:45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김영준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GIST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Identification and functional characterization of novel neuropeptides and their receptors in Drosophila model system</w:t>
            </w:r>
          </w:p>
        </w:tc>
      </w:tr>
      <w:tr w:rsidR="005324B2" w:rsidRPr="005324B2" w:rsidTr="005324B2">
        <w:trPr>
          <w:trHeight w:val="6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10:45-11:10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여인성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Seoul National U.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인체 </w:t>
            </w:r>
            <w:proofErr w:type="spellStart"/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라미닌</w:t>
            </w:r>
            <w:proofErr w:type="spellEnd"/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알파 2 사슬에서 유래한 기능성 </w:t>
            </w:r>
            <w:proofErr w:type="spellStart"/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펩타이드</w:t>
            </w:r>
            <w:proofErr w:type="spellEnd"/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DLTIDDSYWYRI 분자가 </w:t>
            </w:r>
            <w:proofErr w:type="spellStart"/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임플란트</w:t>
            </w:r>
            <w:proofErr w:type="spellEnd"/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골유착에</w:t>
            </w:r>
            <w:proofErr w:type="spellEnd"/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미치는 영향</w:t>
            </w:r>
          </w:p>
        </w:tc>
      </w:tr>
      <w:tr w:rsidR="005324B2" w:rsidRPr="005324B2" w:rsidTr="005324B2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11:10-11:20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Coffee Break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4B2" w:rsidRPr="005324B2" w:rsidTr="005324B2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11:20-11:45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임용범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Yonsei</w:t>
            </w:r>
            <w:proofErr w:type="spellEnd"/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U.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Bio-inspired Materials from Self-Assembling Peptides</w:t>
            </w:r>
          </w:p>
        </w:tc>
      </w:tr>
      <w:tr w:rsidR="005324B2" w:rsidRPr="005324B2" w:rsidTr="005324B2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11:45-12:10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손현주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국립수의과학검역원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Chronic Wasting Disease in Korea, updates</w:t>
            </w:r>
          </w:p>
        </w:tc>
      </w:tr>
      <w:tr w:rsidR="005324B2" w:rsidRPr="005324B2" w:rsidTr="005324B2">
        <w:trPr>
          <w:trHeight w:val="6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12:10-12:35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서지원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GIST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Porphyrin-Peptoid</w:t>
            </w:r>
            <w:proofErr w:type="spellEnd"/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Conjugates: Face-to-Face Display of </w:t>
            </w:r>
            <w:proofErr w:type="spellStart"/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Porphyrins</w:t>
            </w:r>
            <w:proofErr w:type="spellEnd"/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on </w:t>
            </w:r>
            <w:proofErr w:type="spellStart"/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Peptoid</w:t>
            </w:r>
            <w:proofErr w:type="spellEnd"/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Helices</w:t>
            </w:r>
          </w:p>
        </w:tc>
      </w:tr>
      <w:tr w:rsidR="005324B2" w:rsidRPr="005324B2" w:rsidTr="005324B2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12:35-14:00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Lunch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4B2" w:rsidRPr="005324B2" w:rsidTr="005324B2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14:00-14:25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현창봉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KIAS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Urea-induced denaturation of preQ1-riboswitch</w:t>
            </w:r>
          </w:p>
        </w:tc>
      </w:tr>
      <w:tr w:rsidR="005324B2" w:rsidRPr="005324B2" w:rsidTr="005324B2">
        <w:trPr>
          <w:trHeight w:val="6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lastRenderedPageBreak/>
              <w:t>14:25-14:50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박석희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Sungkyunkwan</w:t>
            </w:r>
            <w:proofErr w:type="spellEnd"/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U.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Inhibition of lethal inflammatory responses through targeting the membrane-associated TLR4 signaling complex by Smad6-derived peptide</w:t>
            </w:r>
          </w:p>
        </w:tc>
      </w:tr>
      <w:tr w:rsidR="005324B2" w:rsidRPr="005324B2" w:rsidTr="005324B2">
        <w:trPr>
          <w:trHeight w:val="6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14:50-15:15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김상윤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Seoul National U.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The </w:t>
            </w:r>
            <w:proofErr w:type="spellStart"/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Oligomeric</w:t>
            </w:r>
            <w:proofErr w:type="spellEnd"/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Beta Amyloid Detection by Multiple Detection System in Alzheimer’s Disease: OBAMA study</w:t>
            </w:r>
          </w:p>
        </w:tc>
      </w:tr>
      <w:tr w:rsidR="005324B2" w:rsidRPr="005324B2" w:rsidTr="005324B2">
        <w:trPr>
          <w:trHeight w:val="6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15:15-15:40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김영우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Dongguk</w:t>
            </w:r>
            <w:proofErr w:type="spellEnd"/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U.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Peptide Stapling/Stitching Technologies: Powerful Tools for Stabilizing α-Helical Conformation of Peptides</w:t>
            </w:r>
          </w:p>
        </w:tc>
      </w:tr>
      <w:tr w:rsidR="005324B2" w:rsidRPr="005324B2" w:rsidTr="005324B2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15:40-16:00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Coffee Break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4B2" w:rsidRPr="005324B2" w:rsidTr="005324B2">
        <w:trPr>
          <w:trHeight w:val="6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16:00-16:25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김선희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한국기초과학지원연구원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Multifrequency</w:t>
            </w:r>
            <w:proofErr w:type="spellEnd"/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Pulsed EPR Spectroscopy of Cu-Amyloid b Peptide Relevant to Alzheimer’s Disease</w:t>
            </w:r>
          </w:p>
        </w:tc>
      </w:tr>
      <w:tr w:rsidR="005324B2" w:rsidRPr="005324B2" w:rsidTr="005324B2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16:25-16:50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김지경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한국질병관리본부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The use of transgenic mice in the investigation of human prion diseases</w:t>
            </w:r>
          </w:p>
        </w:tc>
      </w:tr>
      <w:tr w:rsidR="005324B2" w:rsidRPr="005324B2" w:rsidTr="005324B2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16:50-17:15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이현수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Sogang</w:t>
            </w:r>
            <w:proofErr w:type="spellEnd"/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U.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Genetic Incorporation of Unnatural Amino Acids and Its Applications</w:t>
            </w:r>
          </w:p>
        </w:tc>
      </w:tr>
      <w:tr w:rsidR="005324B2" w:rsidRPr="005324B2" w:rsidTr="005324B2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17:15-17:40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황석연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Seoul National U.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Peptide-modified hydrogels for stem cell differentiation</w:t>
            </w:r>
          </w:p>
        </w:tc>
      </w:tr>
      <w:tr w:rsidR="005324B2" w:rsidRPr="005324B2" w:rsidTr="005324B2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17:40-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Dinner and Social Activity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324B2" w:rsidRPr="005324B2" w:rsidRDefault="005324B2" w:rsidP="005324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32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13B32" w:rsidRDefault="00513B32"/>
    <w:sectPr w:rsidR="00513B32" w:rsidSect="005324B2">
      <w:pgSz w:w="16838" w:h="11906" w:orient="landscape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B2"/>
    <w:rsid w:val="00513B32"/>
    <w:rsid w:val="0053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전소영</dc:creator>
  <cp:lastModifiedBy>전소영</cp:lastModifiedBy>
  <cp:revision>1</cp:revision>
  <dcterms:created xsi:type="dcterms:W3CDTF">2013-05-21T07:56:00Z</dcterms:created>
  <dcterms:modified xsi:type="dcterms:W3CDTF">2013-05-21T08:02:00Z</dcterms:modified>
</cp:coreProperties>
</file>